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407" w:rsidRDefault="007A1407" w:rsidP="00D8423C">
      <w:pPr>
        <w:tabs>
          <w:tab w:val="left" w:pos="1476"/>
        </w:tabs>
        <w:rPr>
          <w:rFonts w:ascii="Times New Roman" w:eastAsia="Arial-BoldMT-Identity-H" w:hAnsi="Times New Roman" w:cs="Times New Roman"/>
          <w:b/>
          <w:bCs/>
          <w:color w:val="0069A7"/>
          <w:sz w:val="40"/>
          <w:szCs w:val="40"/>
        </w:rPr>
      </w:pPr>
    </w:p>
    <w:p w:rsidR="00D8423C" w:rsidRDefault="009D32D6" w:rsidP="00D8423C">
      <w:pPr>
        <w:tabs>
          <w:tab w:val="left" w:pos="1476"/>
        </w:tabs>
        <w:rPr>
          <w:rFonts w:ascii="Times New Roman" w:hAnsi="Times New Roman" w:cs="Times New Roman"/>
        </w:rPr>
      </w:pPr>
      <w:bookmarkStart w:id="0" w:name="_Hlk497909945"/>
      <w:r>
        <w:rPr>
          <w:rFonts w:ascii="Times New Roman" w:eastAsia="Arial-BoldMT-Identity-H" w:hAnsi="Times New Roman" w:cs="Times New Roman"/>
          <w:b/>
          <w:bCs/>
          <w:color w:val="0069A7"/>
          <w:sz w:val="40"/>
          <w:szCs w:val="40"/>
        </w:rPr>
        <w:t>Meghívó projektindító sajtótájékoztatóra</w:t>
      </w:r>
      <w:r w:rsidR="00D8423C">
        <w:rPr>
          <w:rFonts w:ascii="Times New Roman" w:hAnsi="Times New Roman" w:cs="Times New Roman"/>
        </w:rPr>
        <w:tab/>
      </w:r>
    </w:p>
    <w:bookmarkEnd w:id="0"/>
    <w:p w:rsidR="006A7AA1" w:rsidRDefault="006A7AA1" w:rsidP="006A7AA1">
      <w:pPr>
        <w:spacing w:after="0" w:line="360" w:lineRule="auto"/>
        <w:jc w:val="both"/>
        <w:rPr>
          <w:rFonts w:ascii="Times New Roman" w:eastAsia="Arial-BoldMT-Identity-H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Arial-BoldMT-Identity-H" w:hAnsi="Times New Roman" w:cs="Times New Roman"/>
          <w:bCs/>
          <w:sz w:val="24"/>
          <w:szCs w:val="24"/>
          <w:lang w:eastAsia="hu-HU"/>
        </w:rPr>
        <w:t xml:space="preserve">Az INTERREG V-A Szlovákia-Magyarország Együttműködési Programban megvalósuló </w:t>
      </w:r>
      <w:r>
        <w:rPr>
          <w:rFonts w:ascii="Times New Roman" w:eastAsia="Arial-BoldMT-Identity-H" w:hAnsi="Times New Roman" w:cs="Times New Roman"/>
          <w:b/>
          <w:bCs/>
          <w:sz w:val="24"/>
          <w:szCs w:val="24"/>
          <w:lang w:eastAsia="hu-HU"/>
        </w:rPr>
        <w:t xml:space="preserve">BUILCOGREEN </w:t>
      </w:r>
      <w:r>
        <w:rPr>
          <w:rFonts w:ascii="Times New Roman" w:eastAsia="Arial-BoldMT-Identity-H" w:hAnsi="Times New Roman" w:cs="Times New Roman"/>
          <w:bCs/>
          <w:sz w:val="24"/>
          <w:szCs w:val="24"/>
          <w:lang w:eastAsia="hu-HU"/>
        </w:rPr>
        <w:t>projekt vezető partnere, az Arrabon</w:t>
      </w:r>
      <w:r w:rsidR="00E53EAB">
        <w:rPr>
          <w:rFonts w:ascii="Times New Roman" w:eastAsia="Arial-BoldMT-Identity-H" w:hAnsi="Times New Roman" w:cs="Times New Roman"/>
          <w:bCs/>
          <w:sz w:val="24"/>
          <w:szCs w:val="24"/>
          <w:lang w:eastAsia="hu-HU"/>
        </w:rPr>
        <w:t xml:space="preserve">a EGTC </w:t>
      </w:r>
      <w:r>
        <w:rPr>
          <w:rFonts w:ascii="Times New Roman" w:eastAsia="Arial-BoldMT-Identity-H" w:hAnsi="Times New Roman" w:cs="Times New Roman"/>
          <w:bCs/>
          <w:sz w:val="24"/>
          <w:szCs w:val="24"/>
          <w:lang w:eastAsia="hu-HU"/>
        </w:rPr>
        <w:t>ezú</w:t>
      </w:r>
      <w:r w:rsidR="00BA1CBF">
        <w:rPr>
          <w:rFonts w:ascii="Times New Roman" w:eastAsia="Arial-BoldMT-Identity-H" w:hAnsi="Times New Roman" w:cs="Times New Roman"/>
          <w:bCs/>
          <w:sz w:val="24"/>
          <w:szCs w:val="24"/>
          <w:lang w:eastAsia="hu-HU"/>
        </w:rPr>
        <w:t>ton meghívja a tisztelt érdeklődőket</w:t>
      </w:r>
      <w:r>
        <w:rPr>
          <w:rFonts w:ascii="Times New Roman" w:eastAsia="Arial-BoldMT-Identity-H" w:hAnsi="Times New Roman" w:cs="Times New Roman"/>
          <w:bCs/>
          <w:sz w:val="24"/>
          <w:szCs w:val="24"/>
          <w:lang w:eastAsia="hu-HU"/>
        </w:rPr>
        <w:t xml:space="preserve"> projektindító sajtótájékoztatójára.</w:t>
      </w:r>
    </w:p>
    <w:p w:rsidR="004C34B8" w:rsidRDefault="004C34B8" w:rsidP="006A7AA1">
      <w:pPr>
        <w:spacing w:after="0" w:line="360" w:lineRule="auto"/>
        <w:jc w:val="both"/>
        <w:rPr>
          <w:rFonts w:ascii="Times New Roman" w:eastAsia="Arial-BoldMT-Identity-H" w:hAnsi="Times New Roman" w:cs="Times New Roman"/>
          <w:bCs/>
          <w:sz w:val="24"/>
          <w:szCs w:val="24"/>
          <w:lang w:eastAsia="hu-HU"/>
        </w:rPr>
      </w:pPr>
    </w:p>
    <w:p w:rsidR="00B11162" w:rsidRPr="00195E91" w:rsidRDefault="00582A77" w:rsidP="006A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E91">
        <w:rPr>
          <w:rFonts w:ascii="Times New Roman" w:hAnsi="Times New Roman" w:cs="Times New Roman"/>
          <w:sz w:val="24"/>
          <w:szCs w:val="24"/>
        </w:rPr>
        <w:t>Az Arrabona EGTC területén lévő települések zöldebbé tételére irányuló intézmé</w:t>
      </w:r>
      <w:r w:rsidR="00506331">
        <w:rPr>
          <w:rFonts w:ascii="Times New Roman" w:hAnsi="Times New Roman" w:cs="Times New Roman"/>
          <w:sz w:val="24"/>
          <w:szCs w:val="24"/>
        </w:rPr>
        <w:t>nyi együttműködés a társuláshoz</w:t>
      </w:r>
      <w:r w:rsidRPr="00195E91">
        <w:rPr>
          <w:rFonts w:ascii="Times New Roman" w:hAnsi="Times New Roman" w:cs="Times New Roman"/>
          <w:sz w:val="24"/>
          <w:szCs w:val="24"/>
        </w:rPr>
        <w:t xml:space="preserve"> tartozó települések, önkormányzataik és településüzemeltetési szolgáltatóik magasabb fokú együttműködését célozza meg. Az Arrabona </w:t>
      </w:r>
      <w:r w:rsidR="00506331">
        <w:rPr>
          <w:rFonts w:ascii="Times New Roman" w:hAnsi="Times New Roman" w:cs="Times New Roman"/>
          <w:sz w:val="24"/>
          <w:szCs w:val="24"/>
        </w:rPr>
        <w:t xml:space="preserve">EGTC </w:t>
      </w:r>
      <w:r w:rsidRPr="00195E91">
        <w:rPr>
          <w:rFonts w:ascii="Times New Roman" w:hAnsi="Times New Roman" w:cs="Times New Roman"/>
          <w:sz w:val="24"/>
          <w:szCs w:val="24"/>
        </w:rPr>
        <w:t>alapító tagjai kiváló</w:t>
      </w:r>
      <w:r w:rsidR="00506331">
        <w:rPr>
          <w:rFonts w:ascii="Times New Roman" w:hAnsi="Times New Roman" w:cs="Times New Roman"/>
          <w:sz w:val="24"/>
          <w:szCs w:val="24"/>
        </w:rPr>
        <w:t xml:space="preserve"> és széleskörű</w:t>
      </w:r>
      <w:r w:rsidRPr="00195E91">
        <w:rPr>
          <w:rFonts w:ascii="Times New Roman" w:hAnsi="Times New Roman" w:cs="Times New Roman"/>
          <w:sz w:val="24"/>
          <w:szCs w:val="24"/>
        </w:rPr>
        <w:t xml:space="preserve"> tapasztalatokkal rendelkeznek különböző városi szolgáltatások terén, amelyeket szeretnének továbbadni a többi tagtelepülésnek mind elméleti, mind gyakorlati tudás formájában.</w:t>
      </w:r>
    </w:p>
    <w:p w:rsidR="00195E91" w:rsidRDefault="00195E91" w:rsidP="006A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95E91" w:rsidRDefault="00195E91" w:rsidP="006A7AA1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sajtótájékoztató időpontja: </w:t>
      </w:r>
      <w:r>
        <w:rPr>
          <w:rFonts w:ascii="Times New Roman" w:hAnsi="Times New Roman" w:cs="Times New Roman"/>
          <w:b/>
          <w:sz w:val="24"/>
          <w:szCs w:val="24"/>
        </w:rPr>
        <w:t>2017. 11. 30. (csütörtök), 11:00-12:00</w:t>
      </w:r>
    </w:p>
    <w:p w:rsidR="00195E91" w:rsidRDefault="00195E91" w:rsidP="006A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sajtótájékoztató helyszíne: </w:t>
      </w:r>
      <w:r w:rsidRPr="0006494F">
        <w:rPr>
          <w:rFonts w:ascii="Times New Roman" w:hAnsi="Times New Roman" w:cs="Times New Roman"/>
          <w:b/>
          <w:sz w:val="24"/>
          <w:szCs w:val="24"/>
        </w:rPr>
        <w:t>Győr Városháza</w:t>
      </w:r>
      <w:r w:rsidR="0006494F">
        <w:rPr>
          <w:rFonts w:ascii="Times New Roman" w:hAnsi="Times New Roman" w:cs="Times New Roman"/>
          <w:b/>
          <w:sz w:val="24"/>
          <w:szCs w:val="24"/>
        </w:rPr>
        <w:t xml:space="preserve"> Zeichmeister terem </w:t>
      </w:r>
      <w:r w:rsidR="0006494F">
        <w:rPr>
          <w:rFonts w:ascii="Times New Roman" w:hAnsi="Times New Roman" w:cs="Times New Roman"/>
          <w:sz w:val="24"/>
          <w:szCs w:val="24"/>
        </w:rPr>
        <w:t>(Győr, Városház tér 1)</w:t>
      </w:r>
    </w:p>
    <w:p w:rsidR="0006494F" w:rsidRDefault="0006494F" w:rsidP="006A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2DA6" w:rsidRDefault="00202DA6" w:rsidP="006A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sajtótájékoztató tervezett programja:</w:t>
      </w:r>
    </w:p>
    <w:p w:rsidR="00202DA6" w:rsidRDefault="00202DA6" w:rsidP="006A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Köszöntők:</w:t>
      </w:r>
    </w:p>
    <w:p w:rsidR="00425678" w:rsidRDefault="00425678" w:rsidP="006A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Borkai Zsolt </w:t>
      </w:r>
      <w:r>
        <w:rPr>
          <w:rFonts w:ascii="Times New Roman" w:hAnsi="Times New Roman" w:cs="Times New Roman"/>
          <w:sz w:val="24"/>
          <w:szCs w:val="24"/>
        </w:rPr>
        <w:t>Győr Megyei Jogú Város polgármestere</w:t>
      </w:r>
    </w:p>
    <w:p w:rsidR="002900EC" w:rsidRDefault="00B36414" w:rsidP="006A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262A28">
        <w:rPr>
          <w:rFonts w:ascii="Times New Roman" w:hAnsi="Times New Roman" w:cs="Times New Roman"/>
          <w:sz w:val="24"/>
          <w:szCs w:val="24"/>
        </w:rPr>
        <w:t>BUILCOGREEN</w:t>
      </w:r>
      <w:r w:rsidR="00EF65A2">
        <w:rPr>
          <w:rFonts w:ascii="Times New Roman" w:hAnsi="Times New Roman" w:cs="Times New Roman"/>
          <w:sz w:val="24"/>
          <w:szCs w:val="24"/>
        </w:rPr>
        <w:t xml:space="preserve"> projekt tervezett tevékenységeit </w:t>
      </w:r>
      <w:r w:rsidR="00EF65A2">
        <w:rPr>
          <w:rFonts w:ascii="Times New Roman" w:hAnsi="Times New Roman" w:cs="Times New Roman"/>
          <w:b/>
          <w:sz w:val="24"/>
          <w:szCs w:val="24"/>
        </w:rPr>
        <w:t xml:space="preserve">Herke Zoltán </w:t>
      </w:r>
      <w:r w:rsidR="00EF65A2">
        <w:rPr>
          <w:rFonts w:ascii="Times New Roman" w:hAnsi="Times New Roman" w:cs="Times New Roman"/>
          <w:sz w:val="24"/>
          <w:szCs w:val="24"/>
        </w:rPr>
        <w:t xml:space="preserve">projektmenedzser mutatja be. </w:t>
      </w:r>
    </w:p>
    <w:p w:rsidR="00250650" w:rsidRDefault="0061304B" w:rsidP="006A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Együttműködési megállapodást ír alá</w:t>
      </w:r>
      <w:r w:rsidR="00327EF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27EFD">
        <w:rPr>
          <w:rFonts w:ascii="Times New Roman" w:hAnsi="Times New Roman" w:cs="Times New Roman"/>
          <w:b/>
          <w:sz w:val="24"/>
          <w:szCs w:val="24"/>
        </w:rPr>
        <w:t>Borkai</w:t>
      </w:r>
      <w:proofErr w:type="spellEnd"/>
      <w:r w:rsidR="00327EFD">
        <w:rPr>
          <w:rFonts w:ascii="Times New Roman" w:hAnsi="Times New Roman" w:cs="Times New Roman"/>
          <w:b/>
          <w:sz w:val="24"/>
          <w:szCs w:val="24"/>
        </w:rPr>
        <w:t xml:space="preserve"> Zsolt </w:t>
      </w:r>
      <w:r w:rsidR="00327EFD">
        <w:rPr>
          <w:rFonts w:ascii="Times New Roman" w:hAnsi="Times New Roman" w:cs="Times New Roman"/>
          <w:sz w:val="24"/>
          <w:szCs w:val="24"/>
        </w:rPr>
        <w:t xml:space="preserve">Győr Megyei Jogú Város polgármestere, </w:t>
      </w:r>
      <w:r>
        <w:rPr>
          <w:rFonts w:ascii="Times New Roman" w:hAnsi="Times New Roman" w:cs="Times New Roman"/>
          <w:b/>
          <w:sz w:val="24"/>
          <w:szCs w:val="24"/>
        </w:rPr>
        <w:t xml:space="preserve">Sági Géza </w:t>
      </w:r>
      <w:r>
        <w:rPr>
          <w:rFonts w:ascii="Times New Roman" w:hAnsi="Times New Roman" w:cs="Times New Roman"/>
          <w:sz w:val="24"/>
          <w:szCs w:val="24"/>
        </w:rPr>
        <w:t xml:space="preserve">Győr-Szol Győri Közszolgáltató és Vagyongazdálkodó Zrt. elnök-vezérigazgatója és </w:t>
      </w:r>
      <w:r>
        <w:rPr>
          <w:rFonts w:ascii="Times New Roman" w:hAnsi="Times New Roman" w:cs="Times New Roman"/>
          <w:b/>
          <w:sz w:val="24"/>
          <w:szCs w:val="24"/>
        </w:rPr>
        <w:t>Sárkány Péter</w:t>
      </w:r>
      <w:r>
        <w:rPr>
          <w:rFonts w:ascii="Times New Roman" w:hAnsi="Times New Roman" w:cs="Times New Roman"/>
          <w:sz w:val="24"/>
          <w:szCs w:val="24"/>
        </w:rPr>
        <w:t xml:space="preserve"> az </w:t>
      </w:r>
      <w:proofErr w:type="spellStart"/>
      <w:r>
        <w:rPr>
          <w:rFonts w:ascii="Times New Roman" w:hAnsi="Times New Roman" w:cs="Times New Roman"/>
          <w:sz w:val="24"/>
          <w:szCs w:val="24"/>
        </w:rPr>
        <w:t>Arrabona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EGTC igazgatója.</w:t>
      </w:r>
    </w:p>
    <w:p w:rsidR="00250650" w:rsidRDefault="00250650" w:rsidP="006A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Megtisztelő r</w:t>
      </w:r>
      <w:r w:rsidR="00C95319">
        <w:rPr>
          <w:rFonts w:ascii="Times New Roman" w:hAnsi="Times New Roman" w:cs="Times New Roman"/>
          <w:sz w:val="24"/>
          <w:szCs w:val="24"/>
        </w:rPr>
        <w:t>észvételét a sajtótájékoztatón</w:t>
      </w:r>
      <w:r>
        <w:rPr>
          <w:rFonts w:ascii="Times New Roman" w:hAnsi="Times New Roman" w:cs="Times New Roman"/>
          <w:sz w:val="24"/>
          <w:szCs w:val="24"/>
        </w:rPr>
        <w:t xml:space="preserve"> előre is köszönjük.</w:t>
      </w:r>
    </w:p>
    <w:p w:rsidR="00FE3D31" w:rsidRPr="00FE3D31" w:rsidRDefault="00FE3D31" w:rsidP="00FE3D31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3D31">
        <w:rPr>
          <w:rFonts w:ascii="Times New Roman" w:hAnsi="Times New Roman" w:cs="Times New Roman"/>
          <w:sz w:val="24"/>
          <w:szCs w:val="24"/>
        </w:rPr>
        <w:t xml:space="preserve">Részvételi szándékuk megerősítését a mellékelt regisztrációs űrlap kitöltésével és a </w:t>
      </w:r>
      <w:hyperlink r:id="rId7" w:history="1">
        <w:r w:rsidRPr="00FE3D31">
          <w:rPr>
            <w:rStyle w:val="Hiperhivatkozs"/>
            <w:rFonts w:ascii="Times New Roman" w:hAnsi="Times New Roman" w:cs="Times New Roman"/>
            <w:sz w:val="24"/>
            <w:szCs w:val="24"/>
          </w:rPr>
          <w:t>matus.eva@arrabona.eu</w:t>
        </w:r>
      </w:hyperlink>
      <w:r w:rsidRPr="00FE3D31">
        <w:rPr>
          <w:rFonts w:ascii="Times New Roman" w:hAnsi="Times New Roman" w:cs="Times New Roman"/>
          <w:sz w:val="24"/>
          <w:szCs w:val="24"/>
        </w:rPr>
        <w:t xml:space="preserve"> e-mail címre való visszaküldésével kérjük jelezzék felénk legkésőbb 2017. november 22-ig.</w:t>
      </w:r>
      <w:bookmarkStart w:id="1" w:name="_GoBack"/>
      <w:bookmarkEnd w:id="1"/>
    </w:p>
    <w:p w:rsidR="00FE3D31" w:rsidRPr="00FE3D31" w:rsidRDefault="00FE3D31" w:rsidP="006A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2A4" w:rsidRDefault="005E62A4" w:rsidP="006A7AA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62A4" w:rsidRPr="005E62A4" w:rsidRDefault="005E62A4" w:rsidP="005E62A4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5E62A4">
        <w:rPr>
          <w:rFonts w:ascii="Times New Roman" w:hAnsi="Times New Roman" w:cs="Times New Roman"/>
          <w:sz w:val="18"/>
          <w:szCs w:val="18"/>
        </w:rPr>
        <w:t xml:space="preserve">Rendezvényünk a </w:t>
      </w:r>
      <w:proofErr w:type="spellStart"/>
      <w:r w:rsidRPr="005E62A4">
        <w:rPr>
          <w:rFonts w:ascii="Times New Roman" w:hAnsi="Times New Roman" w:cs="Times New Roman"/>
          <w:sz w:val="18"/>
          <w:szCs w:val="18"/>
        </w:rPr>
        <w:t>Builcogreen</w:t>
      </w:r>
      <w:proofErr w:type="spellEnd"/>
      <w:r w:rsidRPr="005E62A4">
        <w:rPr>
          <w:rFonts w:ascii="Times New Roman" w:hAnsi="Times New Roman" w:cs="Times New Roman"/>
          <w:sz w:val="18"/>
          <w:szCs w:val="18"/>
        </w:rPr>
        <w:t xml:space="preserve"> (kód</w:t>
      </w:r>
      <w:r w:rsidR="00506331">
        <w:rPr>
          <w:rFonts w:ascii="Times New Roman" w:hAnsi="Times New Roman" w:cs="Times New Roman"/>
          <w:sz w:val="18"/>
          <w:szCs w:val="18"/>
        </w:rPr>
        <w:t xml:space="preserve">: </w:t>
      </w:r>
      <w:r w:rsidRPr="005E62A4">
        <w:rPr>
          <w:rFonts w:ascii="Times New Roman" w:hAnsi="Times New Roman" w:cs="Times New Roman"/>
          <w:sz w:val="18"/>
          <w:szCs w:val="18"/>
        </w:rPr>
        <w:t>SKHU/</w:t>
      </w:r>
      <w:r w:rsidR="003F0DF8">
        <w:rPr>
          <w:rFonts w:ascii="Times New Roman" w:hAnsi="Times New Roman" w:cs="Times New Roman"/>
          <w:sz w:val="18"/>
          <w:szCs w:val="18"/>
        </w:rPr>
        <w:t>1601/4.1/</w:t>
      </w:r>
      <w:r w:rsidR="00DC1A78">
        <w:rPr>
          <w:rFonts w:ascii="Times New Roman" w:hAnsi="Times New Roman" w:cs="Times New Roman"/>
          <w:sz w:val="18"/>
          <w:szCs w:val="18"/>
        </w:rPr>
        <w:t>0</w:t>
      </w:r>
      <w:r w:rsidR="003F0DF8">
        <w:rPr>
          <w:rFonts w:ascii="Times New Roman" w:hAnsi="Times New Roman" w:cs="Times New Roman"/>
          <w:sz w:val="18"/>
          <w:szCs w:val="18"/>
        </w:rPr>
        <w:t>40</w:t>
      </w:r>
      <w:r w:rsidRPr="005E62A4">
        <w:rPr>
          <w:rFonts w:ascii="Times New Roman" w:hAnsi="Times New Roman" w:cs="Times New Roman"/>
          <w:sz w:val="18"/>
          <w:szCs w:val="18"/>
        </w:rPr>
        <w:t>) című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E62A4">
        <w:rPr>
          <w:rFonts w:ascii="Times New Roman" w:hAnsi="Times New Roman" w:cs="Times New Roman"/>
          <w:sz w:val="18"/>
          <w:szCs w:val="18"/>
        </w:rPr>
        <w:t xml:space="preserve">projekt részeként, </w:t>
      </w:r>
      <w:r w:rsidR="00506331">
        <w:rPr>
          <w:rFonts w:ascii="Times New Roman" w:hAnsi="Times New Roman" w:cs="Times New Roman"/>
          <w:sz w:val="18"/>
          <w:szCs w:val="18"/>
        </w:rPr>
        <w:t xml:space="preserve">az </w:t>
      </w:r>
      <w:r w:rsidRPr="005E62A4">
        <w:rPr>
          <w:rFonts w:ascii="Times New Roman" w:hAnsi="Times New Roman" w:cs="Times New Roman"/>
          <w:sz w:val="18"/>
          <w:szCs w:val="18"/>
        </w:rPr>
        <w:t xml:space="preserve">Interreg V-A Szlovákia-Magyarország Együttműködési Program keretében az Európai Regionális Fejlesztési Alap támogatásával valósul meg. A programról részletes </w:t>
      </w:r>
      <w:r w:rsidRPr="005E62A4">
        <w:rPr>
          <w:rFonts w:ascii="Times New Roman" w:hAnsi="Times New Roman" w:cs="Times New Roman"/>
          <w:sz w:val="18"/>
          <w:szCs w:val="18"/>
        </w:rPr>
        <w:lastRenderedPageBreak/>
        <w:t xml:space="preserve">információ a </w:t>
      </w:r>
      <w:hyperlink r:id="rId8" w:history="1">
        <w:r w:rsidRPr="005E62A4">
          <w:rPr>
            <w:rStyle w:val="Hiperhivatkozs"/>
            <w:rFonts w:ascii="Times New Roman" w:hAnsi="Times New Roman" w:cs="Times New Roman"/>
            <w:sz w:val="18"/>
            <w:szCs w:val="18"/>
          </w:rPr>
          <w:t>www.skhu.eu</w:t>
        </w:r>
      </w:hyperlink>
      <w:r w:rsidRPr="005E62A4">
        <w:rPr>
          <w:rFonts w:ascii="Times New Roman" w:hAnsi="Times New Roman" w:cs="Times New Roman"/>
          <w:sz w:val="18"/>
          <w:szCs w:val="18"/>
        </w:rPr>
        <w:t xml:space="preserve"> oldalon található. Az ezen a meghívón található és a rendezvényen elhangzó információ nem feltétle</w:t>
      </w:r>
      <w:r w:rsidR="007A435C">
        <w:rPr>
          <w:rFonts w:ascii="Times New Roman" w:hAnsi="Times New Roman" w:cs="Times New Roman"/>
          <w:sz w:val="18"/>
          <w:szCs w:val="18"/>
        </w:rPr>
        <w:t>nül tükrözi az Európai Unió</w:t>
      </w:r>
      <w:r w:rsidRPr="005E62A4">
        <w:rPr>
          <w:rFonts w:ascii="Times New Roman" w:hAnsi="Times New Roman" w:cs="Times New Roman"/>
          <w:sz w:val="18"/>
          <w:szCs w:val="18"/>
        </w:rPr>
        <w:t xml:space="preserve"> hivatalos álláspontját.</w:t>
      </w:r>
    </w:p>
    <w:p w:rsidR="005E62A4" w:rsidRPr="005E62A4" w:rsidRDefault="005E62A4" w:rsidP="006A7AA1">
      <w:pPr>
        <w:spacing w:after="0" w:line="36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EA512D" w:rsidRDefault="00EA512D"/>
    <w:sectPr w:rsidR="00EA512D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884" w:rsidRDefault="009D2884" w:rsidP="00FE5F93">
      <w:pPr>
        <w:spacing w:after="0" w:line="240" w:lineRule="auto"/>
      </w:pPr>
      <w:r>
        <w:separator/>
      </w:r>
    </w:p>
  </w:endnote>
  <w:endnote w:type="continuationSeparator" w:id="0">
    <w:p w:rsidR="009D2884" w:rsidRDefault="009D2884" w:rsidP="00FE5F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-BoldMT-Identity-H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884" w:rsidRDefault="009D2884" w:rsidP="00FE5F93">
      <w:pPr>
        <w:spacing w:after="0" w:line="240" w:lineRule="auto"/>
      </w:pPr>
      <w:r>
        <w:separator/>
      </w:r>
    </w:p>
  </w:footnote>
  <w:footnote w:type="continuationSeparator" w:id="0">
    <w:p w:rsidR="009D2884" w:rsidRDefault="009D2884" w:rsidP="00FE5F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5F93" w:rsidRDefault="00FE5F93">
    <w:pPr>
      <w:pStyle w:val="lfej"/>
    </w:pPr>
    <w:r>
      <w:rPr>
        <w:noProof/>
      </w:rPr>
      <w:drawing>
        <wp:anchor distT="0" distB="0" distL="114300" distR="114300" simplePos="0" relativeHeight="251661312" behindDoc="0" locked="0" layoutInCell="1" allowOverlap="1" wp14:anchorId="27EF44A4" wp14:editId="21291ECC">
          <wp:simplePos x="0" y="0"/>
          <wp:positionH relativeFrom="page">
            <wp:posOffset>-129540</wp:posOffset>
          </wp:positionH>
          <wp:positionV relativeFrom="paragraph">
            <wp:posOffset>-198120</wp:posOffset>
          </wp:positionV>
          <wp:extent cx="3253740" cy="647700"/>
          <wp:effectExtent l="0" t="0" r="0" b="0"/>
          <wp:wrapNone/>
          <wp:docPr id="4" name="Kép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KHU_slogen_h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53740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6BA1CA81" wp14:editId="38E2A3E2">
          <wp:simplePos x="0" y="0"/>
          <wp:positionH relativeFrom="column">
            <wp:posOffset>4206240</wp:posOffset>
          </wp:positionH>
          <wp:positionV relativeFrom="paragraph">
            <wp:posOffset>-252095</wp:posOffset>
          </wp:positionV>
          <wp:extent cx="2239200" cy="597600"/>
          <wp:effectExtent l="0" t="0" r="8890" b="0"/>
          <wp:wrapTopAndBottom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_color_SKHU_HU_RGB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9200" cy="59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4413"/>
    <w:rsid w:val="0006494F"/>
    <w:rsid w:val="00175617"/>
    <w:rsid w:val="00195E91"/>
    <w:rsid w:val="00202DA6"/>
    <w:rsid w:val="00250650"/>
    <w:rsid w:val="00262A28"/>
    <w:rsid w:val="00270D7B"/>
    <w:rsid w:val="002900EC"/>
    <w:rsid w:val="003273D5"/>
    <w:rsid w:val="00327EFD"/>
    <w:rsid w:val="00381B7A"/>
    <w:rsid w:val="003F0DF8"/>
    <w:rsid w:val="003F3559"/>
    <w:rsid w:val="00402393"/>
    <w:rsid w:val="00413F7D"/>
    <w:rsid w:val="00425678"/>
    <w:rsid w:val="00441D06"/>
    <w:rsid w:val="00482F9F"/>
    <w:rsid w:val="004A26A1"/>
    <w:rsid w:val="004C34B8"/>
    <w:rsid w:val="004D67F3"/>
    <w:rsid w:val="00506331"/>
    <w:rsid w:val="00582A77"/>
    <w:rsid w:val="005C4F19"/>
    <w:rsid w:val="005E62A4"/>
    <w:rsid w:val="0061304B"/>
    <w:rsid w:val="00663D3C"/>
    <w:rsid w:val="006A7AA1"/>
    <w:rsid w:val="006E72AF"/>
    <w:rsid w:val="007A1407"/>
    <w:rsid w:val="007A435C"/>
    <w:rsid w:val="008B44FD"/>
    <w:rsid w:val="009D2884"/>
    <w:rsid w:val="009D32D6"/>
    <w:rsid w:val="00AD47CC"/>
    <w:rsid w:val="00B0637C"/>
    <w:rsid w:val="00B11162"/>
    <w:rsid w:val="00B36414"/>
    <w:rsid w:val="00BA1CBF"/>
    <w:rsid w:val="00C41109"/>
    <w:rsid w:val="00C95319"/>
    <w:rsid w:val="00D8423C"/>
    <w:rsid w:val="00DC1A78"/>
    <w:rsid w:val="00DD4413"/>
    <w:rsid w:val="00E352A5"/>
    <w:rsid w:val="00E53EAB"/>
    <w:rsid w:val="00EA512D"/>
    <w:rsid w:val="00EB565F"/>
    <w:rsid w:val="00EF65A2"/>
    <w:rsid w:val="00F167FA"/>
    <w:rsid w:val="00FE3D31"/>
    <w:rsid w:val="00FE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B1176"/>
  <w15:chartTrackingRefBased/>
  <w15:docId w15:val="{CA37428D-197E-44B4-A026-D5F4C099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D8423C"/>
    <w:pPr>
      <w:spacing w:line="25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E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E5F93"/>
  </w:style>
  <w:style w:type="paragraph" w:styleId="llb">
    <w:name w:val="footer"/>
    <w:basedOn w:val="Norml"/>
    <w:link w:val="llbChar"/>
    <w:uiPriority w:val="99"/>
    <w:unhideWhenUsed/>
    <w:rsid w:val="00FE5F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E5F93"/>
  </w:style>
  <w:style w:type="character" w:styleId="Hiperhivatkozs">
    <w:name w:val="Hyperlink"/>
    <w:basedOn w:val="Bekezdsalapbettpusa"/>
    <w:uiPriority w:val="99"/>
    <w:unhideWhenUsed/>
    <w:rsid w:val="003F3559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3F355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881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hu.eu" TargetMode="Externa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mailto:matus.eva@arrabona.eu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1EB612158487D4B87C4E0B759D1ACDF" ma:contentTypeVersion="6" ma:contentTypeDescription="Új dokumentum létrehozása." ma:contentTypeScope="" ma:versionID="1ea25eb1f7b705844a557adc6c8172ed">
  <xsd:schema xmlns:xsd="http://www.w3.org/2001/XMLSchema" xmlns:xs="http://www.w3.org/2001/XMLSchema" xmlns:p="http://schemas.microsoft.com/office/2006/metadata/properties" xmlns:ns2="478f2fb9-b20f-4ebf-b668-48a9b71652bc" targetNamespace="http://schemas.microsoft.com/office/2006/metadata/properties" ma:root="true" ma:fieldsID="ec7c48ca42f9e98dee81d3f375120fd3" ns2:_="">
    <xsd:import namespace="478f2fb9-b20f-4ebf-b668-48a9b71652b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8f2fb9-b20f-4ebf-b668-48a9b7165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3748F3-19D5-43E0-8687-B6445D0A8E8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437ED0E-E44D-4741-BCB7-4F98AB123EFC}"/>
</file>

<file path=customXml/itemProps3.xml><?xml version="1.0" encoding="utf-8"?>
<ds:datastoreItem xmlns:ds="http://schemas.openxmlformats.org/officeDocument/2006/customXml" ds:itemID="{86B904E5-C9FC-4F1B-8C6D-0913024F8621}"/>
</file>

<file path=customXml/itemProps4.xml><?xml version="1.0" encoding="utf-8"?>
<ds:datastoreItem xmlns:ds="http://schemas.openxmlformats.org/officeDocument/2006/customXml" ds:itemID="{2110E50F-4B9C-4104-AC11-05B883D0428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257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Szigetköz.net Kft.</dc:creator>
  <cp:keywords/>
  <dc:description/>
  <cp:lastModifiedBy>Szigetköz.net Kft.</cp:lastModifiedBy>
  <cp:revision>42</cp:revision>
  <dcterms:created xsi:type="dcterms:W3CDTF">2017-10-24T13:19:00Z</dcterms:created>
  <dcterms:modified xsi:type="dcterms:W3CDTF">2017-11-15T13:52:00Z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0x01010001EB612158487D4B87C4E0B759D1ACDF</vt:lpwstr>
  </property>
</Properties>
</file>